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C2" w:rsidRPr="00160AC2" w:rsidRDefault="00160AC2">
      <w:pPr>
        <w:rPr>
          <w:lang w:val="lv-LV"/>
        </w:rPr>
      </w:pPr>
    </w:p>
    <w:p w:rsidR="008A5060" w:rsidRDefault="001B2A79" w:rsidP="004A09F6">
      <w:pPr>
        <w:pStyle w:val="Heading1"/>
        <w:rPr>
          <w:lang w:val="lv-LV"/>
        </w:rPr>
      </w:pPr>
      <w:r>
        <w:rPr>
          <w:lang w:val="lv-LV"/>
        </w:rPr>
        <w:t>Lietošanas n</w:t>
      </w:r>
      <w:r w:rsidR="008A5060">
        <w:rPr>
          <w:lang w:val="lv-LV"/>
        </w:rPr>
        <w:t xml:space="preserve">oteikumi </w:t>
      </w:r>
    </w:p>
    <w:p w:rsidR="001B2A79" w:rsidRDefault="0079105D" w:rsidP="00160AC2">
      <w:pPr>
        <w:rPr>
          <w:lang w:val="lv-LV"/>
        </w:rPr>
      </w:pPr>
      <w:r>
        <w:rPr>
          <w:lang w:val="lv-LV"/>
        </w:rPr>
        <w:t>N</w:t>
      </w:r>
      <w:r w:rsidR="001B2A79">
        <w:rPr>
          <w:lang w:val="lv-LV"/>
        </w:rPr>
        <w:t>oteikumi a</w:t>
      </w:r>
      <w:r w:rsidR="004A09F6">
        <w:rPr>
          <w:lang w:val="lv-LV"/>
        </w:rPr>
        <w:t xml:space="preserve">tbilst Eiropas Savienības un Latvijas </w:t>
      </w:r>
      <w:r w:rsidR="00E261C5">
        <w:rPr>
          <w:lang w:val="lv-LV"/>
        </w:rPr>
        <w:t>Republikas</w:t>
      </w:r>
      <w:r w:rsidR="004A09F6">
        <w:rPr>
          <w:lang w:val="lv-LV"/>
        </w:rPr>
        <w:t xml:space="preserve"> likumdošan</w:t>
      </w:r>
      <w:r w:rsidR="001B2A79">
        <w:rPr>
          <w:lang w:val="lv-LV"/>
        </w:rPr>
        <w:t xml:space="preserve">ā noteiktajam. </w:t>
      </w:r>
    </w:p>
    <w:p w:rsidR="001B2A79" w:rsidRDefault="001B2A79" w:rsidP="00654998">
      <w:pPr>
        <w:rPr>
          <w:rStyle w:val="Strong"/>
          <w:lang w:val="lv-LV"/>
        </w:rPr>
      </w:pPr>
      <w:r w:rsidRPr="001B2A79">
        <w:rPr>
          <w:rStyle w:val="Strong"/>
          <w:lang w:val="lv-LV"/>
        </w:rPr>
        <w:t xml:space="preserve">Pirms uzsākt </w:t>
      </w:r>
      <w:r>
        <w:rPr>
          <w:rStyle w:val="Strong"/>
          <w:lang w:val="lv-LV"/>
        </w:rPr>
        <w:t xml:space="preserve">šīs tīmekļa vietnes </w:t>
      </w:r>
      <w:r w:rsidRPr="001B2A79">
        <w:rPr>
          <w:rStyle w:val="Strong"/>
          <w:lang w:val="lv-LV"/>
        </w:rPr>
        <w:t xml:space="preserve"> lietošanu, lūdzam rūpīgi iepazīties ar šiem </w:t>
      </w:r>
      <w:r w:rsidRPr="00911928">
        <w:rPr>
          <w:rStyle w:val="Strong"/>
          <w:u w:val="single"/>
          <w:lang w:val="lv-LV"/>
        </w:rPr>
        <w:t>Lietošanas noteikumiem</w:t>
      </w:r>
      <w:r w:rsidR="0090717A">
        <w:rPr>
          <w:rStyle w:val="Strong"/>
          <w:u w:val="single"/>
          <w:lang w:val="lv-LV"/>
        </w:rPr>
        <w:t xml:space="preserve"> </w:t>
      </w:r>
      <w:r w:rsidR="0090717A" w:rsidRPr="0090717A">
        <w:rPr>
          <w:rStyle w:val="Strong"/>
          <w:b w:val="0"/>
          <w:lang w:val="lv-LV"/>
        </w:rPr>
        <w:t>(turpmāk – Noteikumi)</w:t>
      </w:r>
      <w:r w:rsidRPr="001B2A79">
        <w:rPr>
          <w:rStyle w:val="Strong"/>
          <w:lang w:val="lv-LV"/>
        </w:rPr>
        <w:t>.</w:t>
      </w:r>
    </w:p>
    <w:p w:rsidR="0079105D" w:rsidRPr="0079105D" w:rsidRDefault="0079105D" w:rsidP="00654998">
      <w:pPr>
        <w:rPr>
          <w:lang w:val="lv-LV"/>
        </w:rPr>
      </w:pPr>
      <w:r w:rsidRPr="0079105D">
        <w:rPr>
          <w:lang w:val="lv-LV"/>
        </w:rPr>
        <w:t>Uzsākot Interneta vietnes lietošanu, lietotājs piekrīt ievērot šos Noteikumus.</w:t>
      </w:r>
    </w:p>
    <w:p w:rsidR="008A5060" w:rsidRDefault="004A09F6" w:rsidP="004A09F6">
      <w:pPr>
        <w:pStyle w:val="Heading1"/>
        <w:rPr>
          <w:lang w:val="lv-LV"/>
        </w:rPr>
      </w:pPr>
      <w:r w:rsidRPr="00160AC2">
        <w:rPr>
          <w:lang w:val="lv-LV"/>
        </w:rPr>
        <w:t>Distances līgums</w:t>
      </w:r>
    </w:p>
    <w:p w:rsidR="00255723" w:rsidRPr="00255723" w:rsidRDefault="00255723" w:rsidP="00255723">
      <w:pPr>
        <w:rPr>
          <w:lang w:val="lv-LV"/>
        </w:rPr>
      </w:pPr>
      <w:r>
        <w:rPr>
          <w:lang w:val="lv-LV"/>
        </w:rPr>
        <w:t>S</w:t>
      </w:r>
      <w:r w:rsidRPr="00255723">
        <w:rPr>
          <w:lang w:val="lv-LV"/>
        </w:rPr>
        <w:t>askaņā ar Latvijas Republikas Patērētāju tiesību aizsardzības likuma</w:t>
      </w:r>
      <w:r>
        <w:rPr>
          <w:lang w:val="lv-LV"/>
        </w:rPr>
        <w:t xml:space="preserve"> (PTAL) 10. pantu</w:t>
      </w:r>
      <w:r w:rsidRPr="00255723">
        <w:rPr>
          <w:lang w:val="lv-LV"/>
        </w:rPr>
        <w:t xml:space="preserve">, </w:t>
      </w:r>
      <w:r w:rsidR="004C5AB9">
        <w:rPr>
          <w:lang w:val="lv-LV"/>
        </w:rPr>
        <w:t xml:space="preserve">ja </w:t>
      </w:r>
      <w:r w:rsidR="004C5AB9" w:rsidRPr="00C55B31">
        <w:rPr>
          <w:lang w:val="lv-LV"/>
        </w:rPr>
        <w:t>preču pārdošana notiek ar internetā izvietota piedāvājuma starpniecību,</w:t>
      </w:r>
      <w:r w:rsidR="004C5AB9" w:rsidRPr="00255723">
        <w:rPr>
          <w:lang w:val="lv-LV"/>
        </w:rPr>
        <w:t xml:space="preserve"> </w:t>
      </w:r>
      <w:r w:rsidRPr="00255723">
        <w:rPr>
          <w:lang w:val="lv-LV"/>
        </w:rPr>
        <w:t>pircējam veicot pasūtījumu</w:t>
      </w:r>
      <w:r w:rsidR="004C5AB9">
        <w:rPr>
          <w:lang w:val="lv-LV"/>
        </w:rPr>
        <w:t>,</w:t>
      </w:r>
      <w:r>
        <w:rPr>
          <w:lang w:val="lv-LV"/>
        </w:rPr>
        <w:t xml:space="preserve"> </w:t>
      </w:r>
      <w:r w:rsidR="004C5AB9" w:rsidRPr="004C5AB9">
        <w:rPr>
          <w:lang w:val="lv-LV"/>
        </w:rPr>
        <w:t>starp pircēju un pārdevēju tiek slēgts Distances līgums</w:t>
      </w:r>
      <w:r w:rsidR="004C5AB9">
        <w:rPr>
          <w:lang w:val="lv-LV"/>
        </w:rPr>
        <w:t xml:space="preserve"> (turpmāk  - Līgums)</w:t>
      </w:r>
      <w:r w:rsidR="004C5AB9" w:rsidRPr="004C5AB9">
        <w:rPr>
          <w:lang w:val="lv-LV"/>
        </w:rPr>
        <w:t>.</w:t>
      </w:r>
    </w:p>
    <w:p w:rsidR="00027CDC" w:rsidRDefault="00160AC2" w:rsidP="00027CDC">
      <w:pPr>
        <w:jc w:val="both"/>
        <w:rPr>
          <w:lang w:val="lv-LV"/>
        </w:rPr>
      </w:pPr>
      <w:r w:rsidRPr="00160AC2">
        <w:rPr>
          <w:lang w:val="lv-LV"/>
        </w:rPr>
        <w:t xml:space="preserve">Šis līgums tiek slēgts starp interneta tirdzniecības vietnes </w:t>
      </w:r>
      <w:r w:rsidRPr="003C29F9">
        <w:rPr>
          <w:b/>
          <w:lang w:val="lv-LV"/>
        </w:rPr>
        <w:t>www.maniaudumi.lv</w:t>
      </w:r>
      <w:r w:rsidRPr="00160AC2">
        <w:rPr>
          <w:lang w:val="lv-LV"/>
        </w:rPr>
        <w:t xml:space="preserve"> īpašnieku</w:t>
      </w:r>
      <w:r w:rsidR="003C29F9">
        <w:rPr>
          <w:lang w:val="lv-LV"/>
        </w:rPr>
        <w:t xml:space="preserve"> SIA</w:t>
      </w:r>
      <w:r w:rsidRPr="00160AC2">
        <w:rPr>
          <w:lang w:val="lv-LV"/>
        </w:rPr>
        <w:t xml:space="preserve"> </w:t>
      </w:r>
      <w:r w:rsidR="003C29F9">
        <w:rPr>
          <w:lang w:val="lv-LV"/>
        </w:rPr>
        <w:t>“</w:t>
      </w:r>
      <w:r>
        <w:rPr>
          <w:lang w:val="lv-LV"/>
        </w:rPr>
        <w:t>ATRS&amp;CRAFTS STUDIO</w:t>
      </w:r>
      <w:r w:rsidRPr="00160AC2">
        <w:rPr>
          <w:lang w:val="lv-LV"/>
        </w:rPr>
        <w:t>”, vien. reģistrācijas Nr. 40</w:t>
      </w:r>
      <w:r w:rsidR="003C29F9">
        <w:rPr>
          <w:lang w:val="lv-LV"/>
        </w:rPr>
        <w:t>203140935</w:t>
      </w:r>
      <w:r w:rsidR="00A9211F">
        <w:rPr>
          <w:lang w:val="lv-LV"/>
        </w:rPr>
        <w:t xml:space="preserve">, </w:t>
      </w:r>
      <w:r w:rsidRPr="00160AC2">
        <w:rPr>
          <w:lang w:val="lv-LV"/>
        </w:rPr>
        <w:t xml:space="preserve">juridiskā adrese: </w:t>
      </w:r>
      <w:r w:rsidR="00A9211F">
        <w:rPr>
          <w:lang w:val="lv-LV"/>
        </w:rPr>
        <w:t>Rušonu 30-1-26</w:t>
      </w:r>
      <w:r w:rsidRPr="00160AC2">
        <w:rPr>
          <w:lang w:val="lv-LV"/>
        </w:rPr>
        <w:t xml:space="preserve">, Rīga, LV - </w:t>
      </w:r>
      <w:r w:rsidR="00A9211F">
        <w:rPr>
          <w:lang w:val="lv-LV"/>
        </w:rPr>
        <w:t>1057</w:t>
      </w:r>
      <w:r w:rsidRPr="00160AC2">
        <w:rPr>
          <w:lang w:val="lv-LV"/>
        </w:rPr>
        <w:t xml:space="preserve">, (turpmāk tekstā – Pārdevējs), un </w:t>
      </w:r>
      <w:r w:rsidR="00A9211F">
        <w:rPr>
          <w:lang w:val="lv-LV"/>
        </w:rPr>
        <w:t>personu</w:t>
      </w:r>
      <w:r w:rsidR="001B2A79">
        <w:rPr>
          <w:lang w:val="lv-LV"/>
        </w:rPr>
        <w:t xml:space="preserve"> (turpmāk tekstā - Pircējs)</w:t>
      </w:r>
      <w:r w:rsidR="00A9211F">
        <w:rPr>
          <w:lang w:val="lv-LV"/>
        </w:rPr>
        <w:t xml:space="preserve">, </w:t>
      </w:r>
      <w:r w:rsidRPr="00160AC2">
        <w:rPr>
          <w:lang w:val="lv-LV"/>
        </w:rPr>
        <w:t xml:space="preserve">kas </w:t>
      </w:r>
      <w:r w:rsidR="00A9211F">
        <w:rPr>
          <w:lang w:val="lv-LV"/>
        </w:rPr>
        <w:t>veic</w:t>
      </w:r>
      <w:r w:rsidRPr="00160AC2">
        <w:rPr>
          <w:lang w:val="lv-LV"/>
        </w:rPr>
        <w:t xml:space="preserve"> pasūtījumu un </w:t>
      </w:r>
      <w:r w:rsidR="00A9211F">
        <w:rPr>
          <w:lang w:val="lv-LV"/>
        </w:rPr>
        <w:t xml:space="preserve">iepērkas </w:t>
      </w:r>
      <w:r w:rsidRPr="00160AC2">
        <w:rPr>
          <w:lang w:val="lv-LV"/>
        </w:rPr>
        <w:t>www.</w:t>
      </w:r>
      <w:r w:rsidR="00A9211F">
        <w:rPr>
          <w:lang w:val="lv-LV"/>
        </w:rPr>
        <w:t>maniaudumi</w:t>
      </w:r>
      <w:r w:rsidRPr="00160AC2">
        <w:rPr>
          <w:lang w:val="lv-LV"/>
        </w:rPr>
        <w:t>.lv i</w:t>
      </w:r>
      <w:r w:rsidR="004C5AB9">
        <w:rPr>
          <w:lang w:val="lv-LV"/>
        </w:rPr>
        <w:t>nterneta tirdzniecības vietnē. Šis d</w:t>
      </w:r>
      <w:r w:rsidRPr="00160AC2">
        <w:rPr>
          <w:lang w:val="lv-LV"/>
        </w:rPr>
        <w:t>istances līgums attiecas</w:t>
      </w:r>
      <w:r w:rsidR="00BE6880">
        <w:rPr>
          <w:lang w:val="lv-LV"/>
        </w:rPr>
        <w:t xml:space="preserve"> </w:t>
      </w:r>
      <w:r w:rsidRPr="00160AC2">
        <w:rPr>
          <w:lang w:val="lv-LV"/>
        </w:rPr>
        <w:t xml:space="preserve">uz visiem pasūtījumiem un pirkumiem, kas veikti </w:t>
      </w:r>
      <w:r w:rsidR="00A9211F">
        <w:rPr>
          <w:lang w:val="lv-LV"/>
        </w:rPr>
        <w:t>šajā vietnē.</w:t>
      </w:r>
      <w:r w:rsidR="00027CDC" w:rsidRPr="00027CDC">
        <w:rPr>
          <w:lang w:val="lv-LV"/>
        </w:rPr>
        <w:t xml:space="preserve"> </w:t>
      </w:r>
    </w:p>
    <w:p w:rsidR="00160AC2" w:rsidRDefault="00693EC1" w:rsidP="004A09F6">
      <w:pPr>
        <w:jc w:val="both"/>
        <w:rPr>
          <w:lang w:val="lv-LV"/>
        </w:rPr>
      </w:pPr>
      <w:r w:rsidRPr="00693EC1">
        <w:rPr>
          <w:b/>
          <w:lang w:val="lv-LV"/>
        </w:rPr>
        <w:t>www.maniaudumi.lv</w:t>
      </w:r>
      <w:r w:rsidRPr="00160AC2">
        <w:rPr>
          <w:lang w:val="lv-LV"/>
        </w:rPr>
        <w:t xml:space="preserve"> </w:t>
      </w:r>
      <w:r w:rsidR="0079105D">
        <w:rPr>
          <w:lang w:val="lv-LV"/>
        </w:rPr>
        <w:t xml:space="preserve">visas </w:t>
      </w:r>
      <w:r w:rsidR="00027CDC" w:rsidRPr="00027CDC">
        <w:rPr>
          <w:lang w:val="lv-LV"/>
        </w:rPr>
        <w:t xml:space="preserve">preču cenas ir norādītas, ieskaitot pievienotās vērtības nodokli (PVN) </w:t>
      </w:r>
      <w:r w:rsidR="0079105D">
        <w:rPr>
          <w:lang w:val="lv-LV"/>
        </w:rPr>
        <w:t>21%. Preču piegādes pakalpo</w:t>
      </w:r>
      <w:r w:rsidR="0090717A">
        <w:rPr>
          <w:lang w:val="lv-LV"/>
        </w:rPr>
        <w:t>juma izmaksas preču cenā nav iekļ</w:t>
      </w:r>
      <w:r w:rsidR="0079105D">
        <w:rPr>
          <w:lang w:val="lv-LV"/>
        </w:rPr>
        <w:t>autas.</w:t>
      </w:r>
    </w:p>
    <w:p w:rsidR="009011D9" w:rsidRDefault="009011D9" w:rsidP="009011D9">
      <w:pPr>
        <w:pStyle w:val="Heading1"/>
        <w:rPr>
          <w:lang w:val="lv-LV"/>
        </w:rPr>
      </w:pPr>
      <w:r>
        <w:rPr>
          <w:lang w:val="lv-LV"/>
        </w:rPr>
        <w:t xml:space="preserve">Iepirkšanās, </w:t>
      </w:r>
      <w:r w:rsidR="00C03728">
        <w:rPr>
          <w:lang w:val="lv-LV"/>
        </w:rPr>
        <w:t>apmaksas nosacījumi</w:t>
      </w:r>
    </w:p>
    <w:p w:rsidR="009011D9" w:rsidRDefault="008A5060" w:rsidP="009011D9">
      <w:pPr>
        <w:jc w:val="both"/>
        <w:rPr>
          <w:lang w:val="lv-LV"/>
        </w:rPr>
      </w:pPr>
      <w:r w:rsidRPr="00160AC2">
        <w:rPr>
          <w:lang w:val="lv-LV"/>
        </w:rPr>
        <w:t xml:space="preserve">Pircējs pasūta, pērk un apmaksā, bet Pārdevējs pārdod </w:t>
      </w:r>
      <w:r w:rsidR="004A09F6" w:rsidRPr="00160AC2">
        <w:rPr>
          <w:lang w:val="lv-LV"/>
        </w:rPr>
        <w:t>un piegādā</w:t>
      </w:r>
      <w:r w:rsidR="004A09F6">
        <w:rPr>
          <w:lang w:val="lv-LV"/>
        </w:rPr>
        <w:t xml:space="preserve"> </w:t>
      </w:r>
      <w:r w:rsidR="00911928" w:rsidRPr="00160AC2">
        <w:rPr>
          <w:lang w:val="lv-LV"/>
        </w:rPr>
        <w:t>preces, atbilstoši Pircēja pasūtījumam.</w:t>
      </w:r>
      <w:r w:rsidR="009011D9" w:rsidRPr="009011D9">
        <w:rPr>
          <w:lang w:val="lv-LV"/>
        </w:rPr>
        <w:t xml:space="preserve"> </w:t>
      </w:r>
    </w:p>
    <w:p w:rsidR="00196F75" w:rsidRDefault="00693EC1" w:rsidP="00196F75">
      <w:pPr>
        <w:jc w:val="both"/>
        <w:rPr>
          <w:lang w:val="lv-LV"/>
        </w:rPr>
      </w:pPr>
      <w:r w:rsidRPr="00693EC1">
        <w:rPr>
          <w:lang w:val="lv-LV"/>
        </w:rPr>
        <w:t xml:space="preserve">Par pasūtīto preci un izvēlēto piegādes pakalpojumu </w:t>
      </w:r>
      <w:r>
        <w:rPr>
          <w:lang w:val="lv-LV"/>
        </w:rPr>
        <w:t>šobrīd iespējams</w:t>
      </w:r>
      <w:r w:rsidRPr="00693EC1">
        <w:rPr>
          <w:lang w:val="lv-LV"/>
        </w:rPr>
        <w:t xml:space="preserve"> norēķināties</w:t>
      </w:r>
      <w:r>
        <w:rPr>
          <w:lang w:val="lv-LV"/>
        </w:rPr>
        <w:t>,</w:t>
      </w:r>
      <w:r w:rsidRPr="00693EC1">
        <w:rPr>
          <w:lang w:val="lv-LV"/>
        </w:rPr>
        <w:t xml:space="preserve"> izmantojot</w:t>
      </w:r>
      <w:r>
        <w:rPr>
          <w:lang w:val="lv-LV"/>
        </w:rPr>
        <w:t xml:space="preserve"> internetbankas vai </w:t>
      </w:r>
      <w:r w:rsidRPr="00693EC1">
        <w:rPr>
          <w:lang w:val="lv-LV"/>
        </w:rPr>
        <w:t>bankas pārskaitījumu.</w:t>
      </w:r>
      <w:r w:rsidR="005C5E9E">
        <w:rPr>
          <w:lang w:val="lv-LV"/>
        </w:rPr>
        <w:t xml:space="preserve"> </w:t>
      </w:r>
      <w:r w:rsidR="002B7AB8">
        <w:rPr>
          <w:lang w:val="lv-LV"/>
        </w:rPr>
        <w:t xml:space="preserve">Veicot pasūtījumu, </w:t>
      </w:r>
      <w:r w:rsidR="00196F75">
        <w:rPr>
          <w:lang w:val="lv-LV"/>
        </w:rPr>
        <w:t>P</w:t>
      </w:r>
      <w:r w:rsidR="002B7AB8">
        <w:rPr>
          <w:lang w:val="lv-LV"/>
        </w:rPr>
        <w:t xml:space="preserve">ircējam obligāti ir jānorāda </w:t>
      </w:r>
      <w:r w:rsidRPr="00693EC1">
        <w:rPr>
          <w:lang w:val="lv-LV"/>
        </w:rPr>
        <w:t>e-pasta adres</w:t>
      </w:r>
      <w:r w:rsidR="002B7AB8">
        <w:rPr>
          <w:lang w:val="lv-LV"/>
        </w:rPr>
        <w:t>e</w:t>
      </w:r>
      <w:r w:rsidRPr="00693EC1">
        <w:rPr>
          <w:lang w:val="lv-LV"/>
        </w:rPr>
        <w:t xml:space="preserve">, lai </w:t>
      </w:r>
      <w:r w:rsidR="00196F75">
        <w:rPr>
          <w:lang w:val="lv-LV"/>
        </w:rPr>
        <w:t>Pārdevējs</w:t>
      </w:r>
      <w:r w:rsidR="005C5E9E">
        <w:rPr>
          <w:lang w:val="lv-LV"/>
        </w:rPr>
        <w:t xml:space="preserve"> </w:t>
      </w:r>
      <w:r w:rsidR="001E285F">
        <w:rPr>
          <w:lang w:val="lv-LV"/>
        </w:rPr>
        <w:t xml:space="preserve">var </w:t>
      </w:r>
      <w:r w:rsidR="005C5E9E">
        <w:rPr>
          <w:lang w:val="lv-LV"/>
        </w:rPr>
        <w:t>nosūtīt</w:t>
      </w:r>
      <w:r w:rsidRPr="00693EC1">
        <w:rPr>
          <w:lang w:val="lv-LV"/>
        </w:rPr>
        <w:t xml:space="preserve"> rēķin</w:t>
      </w:r>
      <w:r w:rsidR="005C5E9E">
        <w:rPr>
          <w:lang w:val="lv-LV"/>
        </w:rPr>
        <w:t>u</w:t>
      </w:r>
      <w:r w:rsidRPr="00693EC1">
        <w:rPr>
          <w:lang w:val="lv-LV"/>
        </w:rPr>
        <w:t>-pavadzīm</w:t>
      </w:r>
      <w:r w:rsidR="005C5E9E">
        <w:rPr>
          <w:lang w:val="lv-LV"/>
        </w:rPr>
        <w:t xml:space="preserve">i. </w:t>
      </w:r>
      <w:r w:rsidR="001E285F">
        <w:rPr>
          <w:lang w:val="lv-LV"/>
        </w:rPr>
        <w:t xml:space="preserve">Rēķinā tiek iekļauta visa </w:t>
      </w:r>
      <w:r w:rsidR="00C03728">
        <w:rPr>
          <w:lang w:val="lv-LV"/>
        </w:rPr>
        <w:t xml:space="preserve">pasūtījuma apmaksai </w:t>
      </w:r>
      <w:r w:rsidR="001E285F">
        <w:rPr>
          <w:lang w:val="lv-LV"/>
        </w:rPr>
        <w:t>nepieciešamā informācija</w:t>
      </w:r>
      <w:r w:rsidR="00C03728">
        <w:rPr>
          <w:lang w:val="lv-LV"/>
        </w:rPr>
        <w:t>.</w:t>
      </w:r>
    </w:p>
    <w:p w:rsidR="00C03728" w:rsidRPr="00C03728" w:rsidRDefault="00C03728" w:rsidP="00196F75">
      <w:pPr>
        <w:jc w:val="both"/>
        <w:rPr>
          <w:b/>
          <w:lang w:val="lv-LV"/>
        </w:rPr>
      </w:pPr>
      <w:r w:rsidRPr="00C03728">
        <w:rPr>
          <w:b/>
          <w:lang w:val="lv-LV"/>
        </w:rPr>
        <w:t xml:space="preserve">! Veicot pārskaitījumu, lūdzam norādīt </w:t>
      </w:r>
      <w:r w:rsidRPr="00C03728">
        <w:rPr>
          <w:b/>
          <w:u w:val="single"/>
          <w:lang w:val="lv-LV"/>
        </w:rPr>
        <w:t>rēķina numuru</w:t>
      </w:r>
      <w:r w:rsidRPr="00C03728">
        <w:rPr>
          <w:b/>
          <w:lang w:val="lv-LV"/>
        </w:rPr>
        <w:t xml:space="preserve"> maksājuma piezīmju laukā!</w:t>
      </w:r>
    </w:p>
    <w:p w:rsidR="00693EC1" w:rsidRDefault="00196F75" w:rsidP="009011D9">
      <w:pPr>
        <w:jc w:val="both"/>
        <w:rPr>
          <w:lang w:val="lv-LV"/>
        </w:rPr>
      </w:pPr>
      <w:r w:rsidRPr="00160AC2">
        <w:rPr>
          <w:lang w:val="lv-LV"/>
        </w:rPr>
        <w:t>Pārdevējs</w:t>
      </w:r>
      <w:r w:rsidRPr="00196F75">
        <w:rPr>
          <w:lang w:val="lv-LV"/>
        </w:rPr>
        <w:t xml:space="preserve"> </w:t>
      </w:r>
      <w:r w:rsidRPr="006E4EB1">
        <w:rPr>
          <w:lang w:val="lv-LV"/>
        </w:rPr>
        <w:t xml:space="preserve">patur tiesības neapkalpot pasūtījumu, ja neizdodas sazināties ar </w:t>
      </w:r>
      <w:r>
        <w:rPr>
          <w:lang w:val="lv-LV"/>
        </w:rPr>
        <w:t>Pircēju</w:t>
      </w:r>
      <w:r w:rsidRPr="006E4EB1">
        <w:rPr>
          <w:lang w:val="lv-LV"/>
        </w:rPr>
        <w:t xml:space="preserve"> pa viņa noradīto tālruņa numuru vai e-pastu.</w:t>
      </w:r>
    </w:p>
    <w:p w:rsidR="00770FDC" w:rsidRDefault="005C5E9E" w:rsidP="00654998">
      <w:pPr>
        <w:jc w:val="both"/>
        <w:rPr>
          <w:lang w:val="lv-LV"/>
        </w:rPr>
      </w:pPr>
      <w:r>
        <w:rPr>
          <w:lang w:val="lv-LV"/>
        </w:rPr>
        <w:t xml:space="preserve">Lai komunikācija būtu operatīva un rēķina dati precīzi, lūdzam noradīt arī precīzu informāciju - </w:t>
      </w:r>
      <w:r w:rsidRPr="00654998">
        <w:rPr>
          <w:lang w:val="lv-LV"/>
        </w:rPr>
        <w:t>vārdu, uzvārdu, piegādes adresi un savu kontakt</w:t>
      </w:r>
      <w:r>
        <w:rPr>
          <w:lang w:val="lv-LV"/>
        </w:rPr>
        <w:t xml:space="preserve">tālruni. </w:t>
      </w:r>
    </w:p>
    <w:p w:rsidR="0083721A" w:rsidRDefault="00770FDC" w:rsidP="00654998">
      <w:pPr>
        <w:jc w:val="both"/>
        <w:rPr>
          <w:lang w:val="lv-LV"/>
        </w:rPr>
      </w:pPr>
      <w:r>
        <w:rPr>
          <w:lang w:val="lv-LV"/>
        </w:rPr>
        <w:t>Ja pēc</w:t>
      </w:r>
      <w:r w:rsidR="009011D9" w:rsidRPr="00654998">
        <w:rPr>
          <w:lang w:val="lv-LV"/>
        </w:rPr>
        <w:t xml:space="preserve"> pasūtījuma apstiprinājuma saņemšanas</w:t>
      </w:r>
      <w:r>
        <w:rPr>
          <w:lang w:val="lv-LV"/>
        </w:rPr>
        <w:t xml:space="preserve"> Pircēja vai piegādes datos nepieciešamas izmaiņas, Pircējs</w:t>
      </w:r>
      <w:r w:rsidR="00C9107D">
        <w:rPr>
          <w:lang w:val="lv-LV"/>
        </w:rPr>
        <w:t xml:space="preserve"> pēc iespējas nekavējoties, bet ne vēlāk </w:t>
      </w:r>
      <w:r>
        <w:rPr>
          <w:lang w:val="lv-LV"/>
        </w:rPr>
        <w:t xml:space="preserve"> </w:t>
      </w:r>
      <w:r w:rsidR="00C9107D">
        <w:rPr>
          <w:lang w:val="lv-LV"/>
        </w:rPr>
        <w:t xml:space="preserve">kā 24 h laikā par </w:t>
      </w:r>
      <w:r w:rsidR="0083721A">
        <w:rPr>
          <w:lang w:val="lv-LV"/>
        </w:rPr>
        <w:t xml:space="preserve">to </w:t>
      </w:r>
      <w:r>
        <w:rPr>
          <w:lang w:val="lv-LV"/>
        </w:rPr>
        <w:t>informē</w:t>
      </w:r>
      <w:r w:rsidR="009011D9" w:rsidRPr="00654998">
        <w:rPr>
          <w:lang w:val="lv-LV"/>
        </w:rPr>
        <w:t xml:space="preserve"> Pārdevēju,</w:t>
      </w:r>
      <w:r w:rsidR="009011D9">
        <w:rPr>
          <w:lang w:val="lv-LV"/>
        </w:rPr>
        <w:t xml:space="preserve"> zvanot pa tālruni </w:t>
      </w:r>
      <w:r w:rsidR="001A22A1" w:rsidRPr="00F14585">
        <w:rPr>
          <w:b/>
          <w:lang w:val="lv-LV"/>
        </w:rPr>
        <w:t>26631491</w:t>
      </w:r>
      <w:r w:rsidR="001A22A1">
        <w:rPr>
          <w:b/>
          <w:lang w:val="lv-LV"/>
        </w:rPr>
        <w:t xml:space="preserve">, </w:t>
      </w:r>
      <w:r w:rsidR="009011D9">
        <w:rPr>
          <w:lang w:val="lv-LV"/>
        </w:rPr>
        <w:t>sūtot īsziņu vai</w:t>
      </w:r>
      <w:r w:rsidR="009011D9" w:rsidRPr="00654998">
        <w:rPr>
          <w:lang w:val="lv-LV"/>
        </w:rPr>
        <w:t xml:space="preserve"> rakstot e-pastu </w:t>
      </w:r>
      <w:hyperlink r:id="rId5" w:history="1">
        <w:r w:rsidR="007F5BE2" w:rsidRPr="007B74D9">
          <w:rPr>
            <w:rStyle w:val="Hyperlink"/>
            <w:lang w:val="lv-LV"/>
          </w:rPr>
          <w:t>maniaudumi@gmail.com</w:t>
        </w:r>
      </w:hyperlink>
      <w:r w:rsidR="007F5BE2">
        <w:rPr>
          <w:lang w:val="lv-LV"/>
        </w:rPr>
        <w:t>.</w:t>
      </w:r>
    </w:p>
    <w:p w:rsidR="00C55B31" w:rsidRPr="00C55B31" w:rsidRDefault="0083721A" w:rsidP="00C55B31">
      <w:pPr>
        <w:pStyle w:val="Heading1"/>
        <w:rPr>
          <w:lang w:val="lv-LV"/>
        </w:rPr>
      </w:pPr>
      <w:r>
        <w:rPr>
          <w:lang w:val="lv-LV"/>
        </w:rPr>
        <w:t>Piegāde</w:t>
      </w:r>
    </w:p>
    <w:p w:rsidR="00C9107D" w:rsidRDefault="00C9107D" w:rsidP="00654998">
      <w:pPr>
        <w:jc w:val="both"/>
        <w:rPr>
          <w:rStyle w:val="Strong"/>
          <w:b w:val="0"/>
          <w:lang w:val="lv-LV"/>
        </w:rPr>
      </w:pPr>
      <w:r w:rsidRPr="00C9107D">
        <w:rPr>
          <w:rStyle w:val="Strong"/>
          <w:b w:val="0"/>
          <w:lang w:val="lv-LV"/>
        </w:rPr>
        <w:t>Piegādes maksa tiek noteikta, atbilstoši Pircēja izvēlētajam piegādes veidam.</w:t>
      </w:r>
      <w:r>
        <w:rPr>
          <w:rStyle w:val="Strong"/>
          <w:b w:val="0"/>
          <w:lang w:val="lv-LV"/>
        </w:rPr>
        <w:t xml:space="preserve"> </w:t>
      </w:r>
    </w:p>
    <w:p w:rsidR="00C55B31" w:rsidRDefault="00C9107D" w:rsidP="00C9107D">
      <w:pPr>
        <w:jc w:val="both"/>
        <w:rPr>
          <w:lang w:val="lv-LV"/>
        </w:rPr>
      </w:pPr>
      <w:r>
        <w:rPr>
          <w:lang w:val="lv-LV"/>
        </w:rPr>
        <w:t>Šobrīd piedāvājam šādas piegādes iespējas</w:t>
      </w:r>
      <w:r w:rsidR="000D553D">
        <w:rPr>
          <w:lang w:val="lv-LV"/>
        </w:rPr>
        <w:t xml:space="preserve"> (</w:t>
      </w:r>
      <w:r w:rsidR="00876689">
        <w:rPr>
          <w:lang w:val="lv-LV"/>
        </w:rPr>
        <w:t xml:space="preserve">detalizētu informāciju </w:t>
      </w:r>
      <w:r w:rsidR="000D553D">
        <w:rPr>
          <w:lang w:val="lv-LV"/>
        </w:rPr>
        <w:t xml:space="preserve">skatīt arī sadaļu </w:t>
      </w:r>
      <w:r w:rsidR="000D553D" w:rsidRPr="00770FDC">
        <w:rPr>
          <w:b/>
          <w:lang w:val="lv-LV"/>
        </w:rPr>
        <w:t>Piegāde</w:t>
      </w:r>
      <w:r w:rsidR="000D553D" w:rsidRPr="00916C8D">
        <w:rPr>
          <w:lang w:val="lv-LV"/>
        </w:rPr>
        <w:t>)</w:t>
      </w:r>
      <w:r>
        <w:rPr>
          <w:lang w:val="lv-LV"/>
        </w:rPr>
        <w:t>:</w:t>
      </w:r>
    </w:p>
    <w:p w:rsidR="000D553D" w:rsidRDefault="007E7AB5" w:rsidP="000D553D">
      <w:pPr>
        <w:jc w:val="both"/>
        <w:rPr>
          <w:lang w:val="lv-LV"/>
        </w:rPr>
      </w:pPr>
      <w:r>
        <w:rPr>
          <w:b/>
          <w:u w:val="single"/>
          <w:lang w:val="lv-LV"/>
        </w:rPr>
        <w:t xml:space="preserve">Piegāde </w:t>
      </w:r>
      <w:r w:rsidR="000D553D" w:rsidRPr="00876689">
        <w:rPr>
          <w:b/>
          <w:u w:val="single"/>
          <w:lang w:val="lv-LV"/>
        </w:rPr>
        <w:t xml:space="preserve">ar </w:t>
      </w:r>
      <w:proofErr w:type="spellStart"/>
      <w:r w:rsidR="000D553D" w:rsidRPr="00876689">
        <w:rPr>
          <w:b/>
          <w:u w:val="single"/>
          <w:lang w:val="lv-LV"/>
        </w:rPr>
        <w:t>pakomātiem</w:t>
      </w:r>
      <w:proofErr w:type="spellEnd"/>
      <w:r w:rsidR="000D553D">
        <w:rPr>
          <w:lang w:val="lv-LV"/>
        </w:rPr>
        <w:t>:</w:t>
      </w:r>
    </w:p>
    <w:p w:rsidR="000D553D" w:rsidRPr="00876689" w:rsidRDefault="000D553D" w:rsidP="00876689">
      <w:pPr>
        <w:pStyle w:val="ListParagraph"/>
        <w:numPr>
          <w:ilvl w:val="0"/>
          <w:numId w:val="3"/>
        </w:numPr>
        <w:jc w:val="both"/>
        <w:rPr>
          <w:lang w:val="lv-LV"/>
        </w:rPr>
      </w:pPr>
      <w:proofErr w:type="spellStart"/>
      <w:r w:rsidRPr="00876689">
        <w:rPr>
          <w:lang w:val="lv-LV"/>
        </w:rPr>
        <w:t>Omniva</w:t>
      </w:r>
      <w:proofErr w:type="spellEnd"/>
      <w:r w:rsidRPr="00876689">
        <w:rPr>
          <w:lang w:val="lv-LV"/>
        </w:rPr>
        <w:t xml:space="preserve">; </w:t>
      </w:r>
    </w:p>
    <w:p w:rsidR="000D553D" w:rsidRPr="00876689" w:rsidRDefault="000D553D" w:rsidP="00876689">
      <w:pPr>
        <w:pStyle w:val="ListParagraph"/>
        <w:numPr>
          <w:ilvl w:val="0"/>
          <w:numId w:val="3"/>
        </w:numPr>
        <w:jc w:val="both"/>
        <w:rPr>
          <w:lang w:val="lv-LV"/>
        </w:rPr>
      </w:pPr>
      <w:r w:rsidRPr="00876689">
        <w:rPr>
          <w:lang w:val="lv-LV"/>
        </w:rPr>
        <w:t>DPD</w:t>
      </w:r>
      <w:r w:rsidR="00876689" w:rsidRPr="00876689">
        <w:rPr>
          <w:lang w:val="lv-LV"/>
        </w:rPr>
        <w:t xml:space="preserve"> (</w:t>
      </w:r>
      <w:proofErr w:type="spellStart"/>
      <w:r w:rsidR="00876689" w:rsidRPr="00876689">
        <w:rPr>
          <w:lang w:val="lv-LV"/>
        </w:rPr>
        <w:t>Pickup</w:t>
      </w:r>
      <w:proofErr w:type="spellEnd"/>
      <w:r w:rsidR="00876689" w:rsidRPr="00876689">
        <w:rPr>
          <w:lang w:val="lv-LV"/>
        </w:rPr>
        <w:t>)</w:t>
      </w:r>
      <w:r w:rsidRPr="00876689">
        <w:rPr>
          <w:lang w:val="lv-LV"/>
        </w:rPr>
        <w:t>;</w:t>
      </w:r>
    </w:p>
    <w:p w:rsidR="000D553D" w:rsidRPr="006E4EB1" w:rsidRDefault="000D553D" w:rsidP="000D553D">
      <w:pPr>
        <w:jc w:val="both"/>
        <w:rPr>
          <w:lang w:val="lv-LV"/>
        </w:rPr>
      </w:pPr>
      <w:r w:rsidRPr="005E377E">
        <w:rPr>
          <w:b/>
          <w:u w:val="single"/>
          <w:lang w:val="lv-LV"/>
        </w:rPr>
        <w:t>Piegāde ar Latvijas Pasts</w:t>
      </w:r>
      <w:r>
        <w:rPr>
          <w:lang w:val="lv-LV"/>
        </w:rPr>
        <w:t xml:space="preserve"> starpniecību</w:t>
      </w:r>
      <w:r w:rsidR="00876689">
        <w:rPr>
          <w:lang w:val="lv-LV"/>
        </w:rPr>
        <w:t>.</w:t>
      </w:r>
    </w:p>
    <w:p w:rsidR="00C9107D" w:rsidRDefault="00876689" w:rsidP="00654998">
      <w:pPr>
        <w:jc w:val="both"/>
        <w:rPr>
          <w:lang w:val="lv-LV"/>
        </w:rPr>
      </w:pPr>
      <w:r>
        <w:rPr>
          <w:lang w:val="lv-LV"/>
        </w:rPr>
        <w:t>Pēc nepieciešamības iespējams vienoties arī par piegādi ar</w:t>
      </w:r>
      <w:r w:rsidR="00196F75">
        <w:rPr>
          <w:lang w:val="lv-LV"/>
        </w:rPr>
        <w:t xml:space="preserve"> </w:t>
      </w:r>
      <w:r w:rsidR="00196F75" w:rsidRPr="00196F75">
        <w:rPr>
          <w:b/>
          <w:u w:val="single"/>
          <w:lang w:val="lv-LV"/>
        </w:rPr>
        <w:t>DPD</w:t>
      </w:r>
      <w:r w:rsidRPr="00196F75">
        <w:rPr>
          <w:b/>
          <w:u w:val="single"/>
          <w:lang w:val="lv-LV"/>
        </w:rPr>
        <w:t xml:space="preserve"> </w:t>
      </w:r>
      <w:r w:rsidRPr="00876689">
        <w:rPr>
          <w:b/>
          <w:u w:val="single"/>
          <w:lang w:val="lv-LV"/>
        </w:rPr>
        <w:t>kurjerpastu</w:t>
      </w:r>
      <w:r>
        <w:rPr>
          <w:lang w:val="lv-LV"/>
        </w:rPr>
        <w:t>.</w:t>
      </w:r>
    </w:p>
    <w:p w:rsidR="00547A58" w:rsidRPr="00C55B31" w:rsidRDefault="00547A58" w:rsidP="00547A58">
      <w:pPr>
        <w:jc w:val="both"/>
        <w:rPr>
          <w:bCs/>
          <w:lang w:val="lv-LV"/>
        </w:rPr>
      </w:pPr>
      <w:r w:rsidRPr="00547A58">
        <w:rPr>
          <w:rStyle w:val="Strong"/>
          <w:u w:val="single"/>
          <w:lang w:val="lv-LV"/>
        </w:rPr>
        <w:lastRenderedPageBreak/>
        <w:t>Preci ir iespējams saņemt bez</w:t>
      </w:r>
      <w:r>
        <w:rPr>
          <w:rStyle w:val="Strong"/>
          <w:u w:val="single"/>
          <w:lang w:val="lv-LV"/>
        </w:rPr>
        <w:t xml:space="preserve"> piegādes</w:t>
      </w:r>
      <w:r w:rsidRPr="00547A58">
        <w:rPr>
          <w:rStyle w:val="Strong"/>
          <w:u w:val="single"/>
          <w:lang w:val="lv-LV"/>
        </w:rPr>
        <w:t xml:space="preserve"> maksas</w:t>
      </w:r>
      <w:r>
        <w:rPr>
          <w:rStyle w:val="Strong"/>
          <w:b w:val="0"/>
          <w:lang w:val="lv-LV"/>
        </w:rPr>
        <w:t xml:space="preserve"> pēc iepriekšējas vienošanās  - </w:t>
      </w:r>
      <w:r w:rsidRPr="00C55B31">
        <w:rPr>
          <w:rStyle w:val="Strong"/>
          <w:lang w:val="lv-LV"/>
        </w:rPr>
        <w:t>Rīgas centrā</w:t>
      </w:r>
      <w:r>
        <w:rPr>
          <w:rStyle w:val="Strong"/>
          <w:b w:val="0"/>
          <w:lang w:val="lv-LV"/>
        </w:rPr>
        <w:t xml:space="preserve"> (</w:t>
      </w:r>
      <w:r w:rsidR="00F06B1A">
        <w:rPr>
          <w:rStyle w:val="Strong"/>
          <w:b w:val="0"/>
          <w:lang w:val="lv-LV"/>
        </w:rPr>
        <w:t>T/C “Barons” apkārtnē</w:t>
      </w:r>
      <w:r>
        <w:rPr>
          <w:rStyle w:val="Strong"/>
          <w:b w:val="0"/>
          <w:lang w:val="lv-LV"/>
        </w:rPr>
        <w:t xml:space="preserve">), </w:t>
      </w:r>
      <w:r w:rsidRPr="00C55B31">
        <w:rPr>
          <w:rStyle w:val="Strong"/>
          <w:lang w:val="lv-LV"/>
        </w:rPr>
        <w:t>Pļavnieku</w:t>
      </w:r>
      <w:r>
        <w:rPr>
          <w:rStyle w:val="Strong"/>
          <w:b w:val="0"/>
          <w:lang w:val="lv-LV"/>
        </w:rPr>
        <w:t xml:space="preserve">, </w:t>
      </w:r>
      <w:r w:rsidRPr="00C55B31">
        <w:rPr>
          <w:rStyle w:val="Strong"/>
          <w:lang w:val="lv-LV"/>
        </w:rPr>
        <w:t>Purvciema</w:t>
      </w:r>
      <w:r>
        <w:rPr>
          <w:rStyle w:val="Strong"/>
          <w:b w:val="0"/>
          <w:lang w:val="lv-LV"/>
        </w:rPr>
        <w:t xml:space="preserve">, </w:t>
      </w:r>
      <w:r w:rsidRPr="00C55B31">
        <w:rPr>
          <w:rStyle w:val="Strong"/>
          <w:lang w:val="lv-LV"/>
        </w:rPr>
        <w:t>Mežciema</w:t>
      </w:r>
      <w:r w:rsidR="00F12EC6">
        <w:rPr>
          <w:rStyle w:val="Strong"/>
          <w:b w:val="0"/>
          <w:lang w:val="lv-LV"/>
        </w:rPr>
        <w:t xml:space="preserve"> mikrorajonos, kā arī </w:t>
      </w:r>
      <w:r w:rsidR="00F12EC6" w:rsidRPr="00F12EC6">
        <w:rPr>
          <w:rStyle w:val="Strong"/>
          <w:lang w:val="lv-LV"/>
        </w:rPr>
        <w:t>Ulbrokā</w:t>
      </w:r>
      <w:r w:rsidR="00F12EC6">
        <w:rPr>
          <w:rStyle w:val="Strong"/>
          <w:b w:val="0"/>
          <w:lang w:val="lv-LV"/>
        </w:rPr>
        <w:t xml:space="preserve">, </w:t>
      </w:r>
      <w:r w:rsidR="00F12EC6" w:rsidRPr="00F12EC6">
        <w:rPr>
          <w:rStyle w:val="Strong"/>
          <w:lang w:val="lv-LV"/>
        </w:rPr>
        <w:t>Līčos</w:t>
      </w:r>
      <w:r w:rsidR="00F12EC6">
        <w:rPr>
          <w:rStyle w:val="Strong"/>
          <w:b w:val="0"/>
          <w:lang w:val="lv-LV"/>
        </w:rPr>
        <w:t xml:space="preserve">, </w:t>
      </w:r>
      <w:r w:rsidR="00F12EC6" w:rsidRPr="00F12EC6">
        <w:rPr>
          <w:rStyle w:val="Strong"/>
          <w:lang w:val="lv-LV"/>
        </w:rPr>
        <w:t>Tīnūžos</w:t>
      </w:r>
      <w:r w:rsidR="00F12EC6" w:rsidRPr="00F12EC6">
        <w:rPr>
          <w:rStyle w:val="Strong"/>
          <w:b w:val="0"/>
          <w:lang w:val="lv-LV"/>
        </w:rPr>
        <w:t xml:space="preserve"> un</w:t>
      </w:r>
      <w:r w:rsidR="00F12EC6" w:rsidRPr="00F12EC6">
        <w:rPr>
          <w:rStyle w:val="Strong"/>
          <w:lang w:val="lv-LV"/>
        </w:rPr>
        <w:t xml:space="preserve"> Ogrē.</w:t>
      </w:r>
    </w:p>
    <w:p w:rsidR="00547A58" w:rsidRPr="005C5E9E" w:rsidRDefault="00547A58" w:rsidP="00654998">
      <w:pPr>
        <w:jc w:val="both"/>
        <w:rPr>
          <w:lang w:val="lv-LV"/>
        </w:rPr>
      </w:pPr>
    </w:p>
    <w:p w:rsidR="0083721A" w:rsidRPr="00547A58" w:rsidRDefault="00770FDC" w:rsidP="00454EF5">
      <w:pPr>
        <w:jc w:val="both"/>
        <w:rPr>
          <w:rStyle w:val="Strong"/>
          <w:b w:val="0"/>
          <w:bCs w:val="0"/>
          <w:lang w:val="lv-LV"/>
        </w:rPr>
      </w:pPr>
      <w:r>
        <w:rPr>
          <w:lang w:val="lv-LV"/>
        </w:rPr>
        <w:t xml:space="preserve">Latvijas teritorijā </w:t>
      </w:r>
      <w:r w:rsidR="006346A0" w:rsidRPr="00916C8D">
        <w:rPr>
          <w:lang w:val="lv-LV"/>
        </w:rPr>
        <w:t xml:space="preserve">Pārdevējs nodrošina preču piegādi </w:t>
      </w:r>
      <w:r w:rsidR="000D553D">
        <w:rPr>
          <w:lang w:val="lv-LV"/>
        </w:rPr>
        <w:t xml:space="preserve">līdz 5 </w:t>
      </w:r>
      <w:r>
        <w:rPr>
          <w:lang w:val="lv-LV"/>
        </w:rPr>
        <w:t xml:space="preserve">darba dienu </w:t>
      </w:r>
      <w:r w:rsidR="006346A0" w:rsidRPr="00916C8D">
        <w:rPr>
          <w:lang w:val="lv-LV"/>
        </w:rPr>
        <w:t>laikā kopš ir saņemta apmaksa par preci</w:t>
      </w:r>
      <w:r w:rsidR="00411C9B">
        <w:rPr>
          <w:lang w:val="lv-LV"/>
        </w:rPr>
        <w:t xml:space="preserve">. </w:t>
      </w:r>
      <w:r w:rsidR="00411C9B" w:rsidRPr="006E4EB1">
        <w:rPr>
          <w:lang w:val="lv-LV"/>
        </w:rPr>
        <w:t>Preču piegāde tiek veikta tikai tad, kad nauda ir ienākusi</w:t>
      </w:r>
      <w:r w:rsidR="00411C9B">
        <w:rPr>
          <w:lang w:val="lv-LV"/>
        </w:rPr>
        <w:t xml:space="preserve"> SIA</w:t>
      </w:r>
      <w:r w:rsidR="00411C9B" w:rsidRPr="00160AC2">
        <w:rPr>
          <w:lang w:val="lv-LV"/>
        </w:rPr>
        <w:t xml:space="preserve"> </w:t>
      </w:r>
      <w:r w:rsidR="00411C9B">
        <w:rPr>
          <w:lang w:val="lv-LV"/>
        </w:rPr>
        <w:t>“ATRS&amp;CRAFTS STUDIO</w:t>
      </w:r>
      <w:r w:rsidR="00411C9B" w:rsidRPr="00160AC2">
        <w:rPr>
          <w:lang w:val="lv-LV"/>
        </w:rPr>
        <w:t>”</w:t>
      </w:r>
      <w:r w:rsidR="00411C9B" w:rsidRPr="006E4EB1">
        <w:rPr>
          <w:lang w:val="lv-LV"/>
        </w:rPr>
        <w:t xml:space="preserve"> bankas kontā.</w:t>
      </w:r>
      <w:r w:rsidR="00411C9B">
        <w:rPr>
          <w:lang w:val="lv-LV"/>
        </w:rPr>
        <w:t xml:space="preserve"> Piegādes laiks tiek saskaņots ar Pircēju, ņemot vērā piegādes veidu un pasūtījuma apjomu.</w:t>
      </w:r>
    </w:p>
    <w:p w:rsidR="0041611D" w:rsidRPr="006E4EB1" w:rsidRDefault="00547A58" w:rsidP="00454EF5">
      <w:pPr>
        <w:jc w:val="both"/>
        <w:rPr>
          <w:rStyle w:val="Strong"/>
          <w:lang w:val="lv-LV"/>
        </w:rPr>
      </w:pPr>
      <w:r>
        <w:rPr>
          <w:rStyle w:val="Strong"/>
          <w:lang w:val="lv-LV"/>
        </w:rPr>
        <w:t>Pārdevējs</w:t>
      </w:r>
      <w:r w:rsidR="0083721A">
        <w:rPr>
          <w:rStyle w:val="Strong"/>
          <w:lang w:val="lv-LV"/>
        </w:rPr>
        <w:t xml:space="preserve"> nodrošin</w:t>
      </w:r>
      <w:r>
        <w:rPr>
          <w:rStyle w:val="Strong"/>
          <w:lang w:val="lv-LV"/>
        </w:rPr>
        <w:t>a</w:t>
      </w:r>
      <w:r w:rsidR="0083721A">
        <w:rPr>
          <w:rStyle w:val="Strong"/>
          <w:lang w:val="lv-LV"/>
        </w:rPr>
        <w:t xml:space="preserve"> </w:t>
      </w:r>
      <w:r w:rsidR="0041611D" w:rsidRPr="006E4EB1">
        <w:rPr>
          <w:rStyle w:val="Strong"/>
          <w:lang w:val="lv-LV"/>
        </w:rPr>
        <w:t>piegād</w:t>
      </w:r>
      <w:r w:rsidR="0083721A">
        <w:rPr>
          <w:rStyle w:val="Strong"/>
          <w:lang w:val="lv-LV"/>
        </w:rPr>
        <w:t>i arī</w:t>
      </w:r>
      <w:r w:rsidR="0041611D" w:rsidRPr="006E4EB1">
        <w:rPr>
          <w:rStyle w:val="Strong"/>
          <w:lang w:val="lv-LV"/>
        </w:rPr>
        <w:t xml:space="preserve"> </w:t>
      </w:r>
      <w:r w:rsidR="007E7AB5">
        <w:rPr>
          <w:rStyle w:val="Strong"/>
          <w:lang w:val="lv-LV"/>
        </w:rPr>
        <w:t>uz Baltijas valstīm (</w:t>
      </w:r>
      <w:proofErr w:type="spellStart"/>
      <w:r w:rsidR="007E7AB5">
        <w:rPr>
          <w:rStyle w:val="Strong"/>
          <w:lang w:val="lv-LV"/>
        </w:rPr>
        <w:t>omniva</w:t>
      </w:r>
      <w:proofErr w:type="spellEnd"/>
      <w:r w:rsidR="007E7AB5">
        <w:rPr>
          <w:rStyle w:val="Strong"/>
          <w:lang w:val="lv-LV"/>
        </w:rPr>
        <w:t xml:space="preserve"> un DPD </w:t>
      </w:r>
      <w:proofErr w:type="spellStart"/>
      <w:r w:rsidR="007E7AB5">
        <w:rPr>
          <w:rStyle w:val="Strong"/>
          <w:lang w:val="lv-LV"/>
        </w:rPr>
        <w:t>pakomāti</w:t>
      </w:r>
      <w:proofErr w:type="spellEnd"/>
      <w:r w:rsidR="007E7AB5">
        <w:rPr>
          <w:rStyle w:val="Strong"/>
          <w:lang w:val="lv-LV"/>
        </w:rPr>
        <w:t xml:space="preserve">, vai DPD kurjers) un Eiropu. Par piegādes cenām lūgums jautāt šeit: </w:t>
      </w:r>
      <w:hyperlink r:id="rId6" w:history="1">
        <w:r w:rsidR="006C1991" w:rsidRPr="007B74D9">
          <w:rPr>
            <w:rStyle w:val="Hyperlink"/>
            <w:lang w:val="lv-LV"/>
          </w:rPr>
          <w:t>maniaudumi@gmail.com</w:t>
        </w:r>
      </w:hyperlink>
      <w:r w:rsidR="006C1991">
        <w:rPr>
          <w:lang w:val="lv-LV"/>
        </w:rPr>
        <w:t>.</w:t>
      </w:r>
    </w:p>
    <w:p w:rsidR="00547A58" w:rsidRDefault="00547A58" w:rsidP="00454EF5">
      <w:pPr>
        <w:pStyle w:val="Heading1"/>
        <w:jc w:val="both"/>
        <w:rPr>
          <w:lang w:val="lv-LV"/>
        </w:rPr>
      </w:pPr>
      <w:r w:rsidRPr="00547A58">
        <w:rPr>
          <w:lang w:val="lv-LV"/>
        </w:rPr>
        <w:t>Atteikuma tiesības</w:t>
      </w:r>
    </w:p>
    <w:p w:rsidR="00454EF5" w:rsidRPr="00194B81" w:rsidRDefault="0090717A" w:rsidP="00454EF5">
      <w:pPr>
        <w:jc w:val="both"/>
        <w:rPr>
          <w:lang w:val="lv-LV"/>
        </w:rPr>
      </w:pPr>
      <w:r w:rsidRPr="00F83D0A">
        <w:rPr>
          <w:lang w:val="lv-LV"/>
        </w:rPr>
        <w:t xml:space="preserve">Ja </w:t>
      </w:r>
      <w:r w:rsidR="00547A58" w:rsidRPr="00F83D0A">
        <w:rPr>
          <w:lang w:val="lv-LV"/>
        </w:rPr>
        <w:t>Pircēj</w:t>
      </w:r>
      <w:r w:rsidRPr="00F83D0A">
        <w:rPr>
          <w:lang w:val="lv-LV"/>
        </w:rPr>
        <w:t>s</w:t>
      </w:r>
      <w:r w:rsidR="00547A58" w:rsidRPr="00F83D0A">
        <w:rPr>
          <w:lang w:val="lv-LV"/>
        </w:rPr>
        <w:t xml:space="preserve"> ir</w:t>
      </w:r>
      <w:r w:rsidRPr="00F83D0A">
        <w:rPr>
          <w:lang w:val="lv-LV"/>
        </w:rPr>
        <w:t xml:space="preserve"> nolēmis</w:t>
      </w:r>
      <w:r w:rsidR="00547A58" w:rsidRPr="00F83D0A">
        <w:rPr>
          <w:lang w:val="lv-LV"/>
        </w:rPr>
        <w:t xml:space="preserve"> atteikties no preces</w:t>
      </w:r>
      <w:r w:rsidRPr="00F83D0A">
        <w:rPr>
          <w:lang w:val="lv-LV"/>
        </w:rPr>
        <w:t>, atbilstoši</w:t>
      </w:r>
      <w:r w:rsidR="00547A58" w:rsidRPr="00F83D0A">
        <w:rPr>
          <w:lang w:val="lv-LV"/>
        </w:rPr>
        <w:t xml:space="preserve"> </w:t>
      </w:r>
      <w:r w:rsidRPr="00F83D0A">
        <w:rPr>
          <w:lang w:val="lv-LV"/>
        </w:rPr>
        <w:t xml:space="preserve">Latvijas Republikas likumdošanā noteiktajam (PTAL un MK.nr.255) Pircējs ir tiesīgs </w:t>
      </w:r>
      <w:r w:rsidR="00B0723B" w:rsidRPr="00F83D0A">
        <w:rPr>
          <w:lang w:val="lv-LV"/>
        </w:rPr>
        <w:t xml:space="preserve">atkāpties no Līguma </w:t>
      </w:r>
      <w:r w:rsidR="00547A58" w:rsidRPr="00F83D0A">
        <w:rPr>
          <w:lang w:val="lv-LV"/>
        </w:rPr>
        <w:t xml:space="preserve">14 kalendāro dienu laikā no Preces saņemšanas brīža, </w:t>
      </w:r>
      <w:r w:rsidR="003651AB" w:rsidRPr="00F83D0A">
        <w:rPr>
          <w:lang w:val="lv-LV"/>
        </w:rPr>
        <w:t xml:space="preserve">aizpildot </w:t>
      </w:r>
      <w:r w:rsidR="002411EF" w:rsidRPr="002411EF">
        <w:rPr>
          <w:highlight w:val="yellow"/>
          <w:lang w:val="lv-LV"/>
        </w:rPr>
        <w:t>atgriešanas</w:t>
      </w:r>
      <w:r w:rsidR="001A22A1">
        <w:rPr>
          <w:highlight w:val="yellow"/>
          <w:lang w:val="lv-LV"/>
        </w:rPr>
        <w:t xml:space="preserve"> jeb atteikuma</w:t>
      </w:r>
      <w:r w:rsidR="002411EF" w:rsidRPr="002411EF">
        <w:rPr>
          <w:highlight w:val="yellow"/>
          <w:lang w:val="lv-LV"/>
        </w:rPr>
        <w:t xml:space="preserve"> veidlapu</w:t>
      </w:r>
      <w:r w:rsidR="002411EF" w:rsidRPr="00F83D0A">
        <w:rPr>
          <w:lang w:val="lv-LV"/>
        </w:rPr>
        <w:t xml:space="preserve"> </w:t>
      </w:r>
      <w:r w:rsidR="003651AB" w:rsidRPr="00F83D0A">
        <w:rPr>
          <w:lang w:val="lv-LV"/>
        </w:rPr>
        <w:t xml:space="preserve">un </w:t>
      </w:r>
      <w:r w:rsidR="00547A58" w:rsidRPr="00F83D0A">
        <w:rPr>
          <w:lang w:val="lv-LV"/>
        </w:rPr>
        <w:t>nosūtot</w:t>
      </w:r>
      <w:r w:rsidR="003651AB" w:rsidRPr="00F83D0A">
        <w:rPr>
          <w:lang w:val="lv-LV"/>
        </w:rPr>
        <w:t xml:space="preserve"> to</w:t>
      </w:r>
      <w:r w:rsidR="00547A58" w:rsidRPr="00F83D0A">
        <w:rPr>
          <w:lang w:val="lv-LV"/>
        </w:rPr>
        <w:t xml:space="preserve"> Pārdevējam</w:t>
      </w:r>
      <w:r w:rsidR="003651AB" w:rsidRPr="007535A5">
        <w:rPr>
          <w:lang w:val="lv-LV"/>
        </w:rPr>
        <w:t>.</w:t>
      </w:r>
      <w:r w:rsidR="00B0723B" w:rsidRPr="007535A5">
        <w:rPr>
          <w:lang w:val="lv-LV"/>
        </w:rPr>
        <w:t xml:space="preserve"> </w:t>
      </w:r>
      <w:r w:rsidR="00F83D0A" w:rsidRPr="007535A5">
        <w:rPr>
          <w:lang w:val="lv-LV"/>
        </w:rPr>
        <w:t xml:space="preserve">Pēc </w:t>
      </w:r>
      <w:r w:rsidR="001A22A1">
        <w:rPr>
          <w:lang w:val="lv-LV"/>
        </w:rPr>
        <w:t xml:space="preserve">šīs </w:t>
      </w:r>
      <w:r w:rsidR="00454EF5">
        <w:rPr>
          <w:lang w:val="lv-LV"/>
        </w:rPr>
        <w:t xml:space="preserve">veidlapas </w:t>
      </w:r>
      <w:r w:rsidR="00F83D0A" w:rsidRPr="007535A5">
        <w:rPr>
          <w:lang w:val="lv-LV"/>
        </w:rPr>
        <w:t xml:space="preserve">nosūtīšanas </w:t>
      </w:r>
      <w:r w:rsidR="00454EF5">
        <w:rPr>
          <w:lang w:val="lv-LV"/>
        </w:rPr>
        <w:t xml:space="preserve">Pārdevējam, </w:t>
      </w:r>
      <w:r w:rsidR="00F83D0A" w:rsidRPr="007535A5">
        <w:rPr>
          <w:lang w:val="lv-LV"/>
        </w:rPr>
        <w:t>Pircēja pienākums ir 7 dienu laikā atdot preci</w:t>
      </w:r>
      <w:r w:rsidR="007535A5">
        <w:rPr>
          <w:lang w:val="lv-LV"/>
        </w:rPr>
        <w:t xml:space="preserve"> atpakaļ</w:t>
      </w:r>
      <w:r w:rsidR="00F83D0A" w:rsidRPr="007535A5">
        <w:rPr>
          <w:lang w:val="lv-LV"/>
        </w:rPr>
        <w:t xml:space="preserve"> Pārdevējam.</w:t>
      </w:r>
      <w:r w:rsidR="00B55D60" w:rsidRPr="00B55D60">
        <w:rPr>
          <w:lang w:val="lv-LV"/>
        </w:rPr>
        <w:t xml:space="preserve"> Prece ir jāatgriež pilnā komplektācijā un kvalitātē, kādā to ir</w:t>
      </w:r>
      <w:r w:rsidR="00B55D60">
        <w:rPr>
          <w:lang w:val="lv-LV"/>
        </w:rPr>
        <w:t xml:space="preserve"> piegādājis maniaudumi.lv</w:t>
      </w:r>
      <w:r w:rsidR="00454EF5" w:rsidRPr="00194B81">
        <w:rPr>
          <w:lang w:val="lv-LV"/>
        </w:rPr>
        <w:t>. Pārdevējs var atteikt Pircējam izmantot atteikuma tiesības vai ieturēt kompensācijas maksu gadījumā, ja prece</w:t>
      </w:r>
      <w:r w:rsidR="00194B81" w:rsidRPr="00194B81">
        <w:rPr>
          <w:lang w:val="lv-LV"/>
        </w:rPr>
        <w:t>, no kuras Pircējs atsakās,</w:t>
      </w:r>
      <w:r w:rsidR="00454EF5" w:rsidRPr="00194B81">
        <w:rPr>
          <w:lang w:val="lv-LV"/>
        </w:rPr>
        <w:t xml:space="preserve"> ir bojāta, lietošanas laikā nevērīgi izturoties pret preci vai neievērojot instrukcijas norādījumus, ja ir nozaudēts preces oriģinālais iepakojums vai iepakojums ir būtiski bojāts.</w:t>
      </w:r>
    </w:p>
    <w:p w:rsidR="007535A5" w:rsidRDefault="00B55D60" w:rsidP="00A62E78">
      <w:pPr>
        <w:jc w:val="both"/>
        <w:rPr>
          <w:lang w:val="lv-LV"/>
        </w:rPr>
      </w:pPr>
      <w:r w:rsidRPr="00194B81">
        <w:rPr>
          <w:lang w:val="lv-LV"/>
        </w:rPr>
        <w:t>Preces atgriešanas gadījumā visa par preci veiktā samaksa tiek atgriezta. Piegādes izdevumi netiek atmaksāti.</w:t>
      </w:r>
    </w:p>
    <w:p w:rsidR="002411EF" w:rsidRDefault="002411EF" w:rsidP="00A62E78">
      <w:pPr>
        <w:jc w:val="both"/>
        <w:rPr>
          <w:lang w:val="lv-LV"/>
        </w:rPr>
      </w:pPr>
      <w:r w:rsidRPr="00160AC2">
        <w:rPr>
          <w:lang w:val="lv-LV"/>
        </w:rPr>
        <w:t xml:space="preserve">Gadījumā, ja Preces ir sakomplektētas neprecīzi, Pircējam ir tiesības Preci </w:t>
      </w:r>
      <w:r w:rsidRPr="002411EF">
        <w:rPr>
          <w:u w:val="single"/>
          <w:lang w:val="lv-LV"/>
        </w:rPr>
        <w:t xml:space="preserve">apmainīt </w:t>
      </w:r>
      <w:r w:rsidRPr="00160AC2">
        <w:rPr>
          <w:lang w:val="lv-LV"/>
        </w:rPr>
        <w:t xml:space="preserve">14 (četrpadsmit) dienu laikā, aizpildot atgriešanas veidlapu. </w:t>
      </w:r>
      <w:r>
        <w:rPr>
          <w:lang w:val="lv-LV"/>
        </w:rPr>
        <w:t>Sūtīšanas</w:t>
      </w:r>
      <w:r w:rsidRPr="00160AC2">
        <w:rPr>
          <w:lang w:val="lv-LV"/>
        </w:rPr>
        <w:t xml:space="preserve"> izdevumus iepriekšminētajā gadījumā sedz Pārdevējs.</w:t>
      </w:r>
    </w:p>
    <w:p w:rsidR="00724392" w:rsidRPr="00FC63B8" w:rsidRDefault="00724392" w:rsidP="00A62E78">
      <w:pPr>
        <w:pStyle w:val="Heading1"/>
        <w:jc w:val="both"/>
        <w:rPr>
          <w:lang w:val="lv-LV"/>
        </w:rPr>
      </w:pPr>
      <w:r w:rsidRPr="006E4EB1">
        <w:rPr>
          <w:lang w:val="lv-LV"/>
        </w:rPr>
        <w:t>Privātuma politika</w:t>
      </w:r>
    </w:p>
    <w:p w:rsidR="000207C7" w:rsidRPr="00A62E78" w:rsidRDefault="00547A58" w:rsidP="00A62E78">
      <w:pPr>
        <w:jc w:val="both"/>
        <w:rPr>
          <w:lang w:val="lv-LV"/>
        </w:rPr>
      </w:pPr>
      <w:r w:rsidRPr="00A62E78">
        <w:rPr>
          <w:lang w:val="lv-LV"/>
        </w:rPr>
        <w:t xml:space="preserve">Šie privātpersonas datu aizsardzības noteikumi attiecas uz </w:t>
      </w:r>
      <w:r w:rsidR="00797D20" w:rsidRPr="00A62E78">
        <w:rPr>
          <w:lang w:val="lv-LV"/>
        </w:rPr>
        <w:t>M</w:t>
      </w:r>
      <w:r w:rsidR="002411EF" w:rsidRPr="00A62E78">
        <w:rPr>
          <w:lang w:val="lv-LV"/>
        </w:rPr>
        <w:t>aniaudumi.lv</w:t>
      </w:r>
      <w:r w:rsidRPr="00A62E78">
        <w:rPr>
          <w:lang w:val="lv-LV"/>
        </w:rPr>
        <w:t xml:space="preserve"> mājas lapu. Šīs lapas apmeklēšana nozīmē, ka Jūs piekrītat šiem privātpersonas datu aizsardzības noteikumiem.</w:t>
      </w:r>
    </w:p>
    <w:p w:rsidR="000207C7" w:rsidRPr="00A62E78" w:rsidRDefault="00B522B3" w:rsidP="00A62E78">
      <w:pPr>
        <w:jc w:val="both"/>
        <w:rPr>
          <w:lang w:val="lv-LV"/>
        </w:rPr>
      </w:pPr>
      <w:r w:rsidRPr="00A62E78">
        <w:rPr>
          <w:lang w:val="lv-LV"/>
        </w:rPr>
        <w:t xml:space="preserve">SIA “ATRS&amp;CRAFTS STUDIO” </w:t>
      </w:r>
      <w:r w:rsidR="000207C7" w:rsidRPr="00A62E78">
        <w:rPr>
          <w:lang w:val="lv-LV"/>
        </w:rPr>
        <w:t>interneta veikal</w:t>
      </w:r>
      <w:r w:rsidR="001A22A1">
        <w:rPr>
          <w:lang w:val="lv-LV"/>
        </w:rPr>
        <w:t>s</w:t>
      </w:r>
      <w:r w:rsidR="000207C7" w:rsidRPr="00A62E78">
        <w:rPr>
          <w:lang w:val="lv-LV"/>
        </w:rPr>
        <w:t xml:space="preserve"> </w:t>
      </w:r>
      <w:r w:rsidRPr="00A62E78">
        <w:rPr>
          <w:lang w:val="lv-LV"/>
        </w:rPr>
        <w:t xml:space="preserve">Maniaudumi.lv </w:t>
      </w:r>
      <w:r w:rsidR="001A22A1" w:rsidRPr="00A62E78">
        <w:rPr>
          <w:lang w:val="lv-LV"/>
        </w:rPr>
        <w:t>saglabā informāciju par saviem klientiem</w:t>
      </w:r>
      <w:r w:rsidR="001A22A1">
        <w:rPr>
          <w:lang w:val="lv-LV"/>
        </w:rPr>
        <w:t>,</w:t>
      </w:r>
      <w:r w:rsidR="001A22A1" w:rsidRPr="00A62E78">
        <w:rPr>
          <w:lang w:val="lv-LV"/>
        </w:rPr>
        <w:t xml:space="preserve"> </w:t>
      </w:r>
      <w:r w:rsidR="000207C7" w:rsidRPr="00A62E78">
        <w:rPr>
          <w:lang w:val="lv-LV"/>
        </w:rPr>
        <w:t>apmeklētājiem un lietotājiem.</w:t>
      </w:r>
      <w:r w:rsidR="001A22A1">
        <w:rPr>
          <w:lang w:val="lv-LV"/>
        </w:rPr>
        <w:t xml:space="preserve"> M</w:t>
      </w:r>
      <w:r w:rsidR="003F2F76" w:rsidRPr="00A62E78">
        <w:rPr>
          <w:lang w:val="lv-LV"/>
        </w:rPr>
        <w:t>aniaudumi.lv</w:t>
      </w:r>
      <w:r w:rsidR="000207C7" w:rsidRPr="00A62E78">
        <w:rPr>
          <w:lang w:val="lv-LV"/>
        </w:rPr>
        <w:t xml:space="preserve"> dod iespēju mājas lapas apmeklētājiem reģistrēties kā lietotājiem. Reģistrējoties kā lietotājam, jāievada personiski dati par sevi (piemēram, vārds, e-pasta adrese, tālrunis u.tml</w:t>
      </w:r>
      <w:r w:rsidRPr="00A62E78">
        <w:rPr>
          <w:lang w:val="lv-LV"/>
        </w:rPr>
        <w:t>.</w:t>
      </w:r>
      <w:r w:rsidR="001A22A1">
        <w:rPr>
          <w:lang w:val="lv-LV"/>
        </w:rPr>
        <w:t>)</w:t>
      </w:r>
      <w:bookmarkStart w:id="0" w:name="_GoBack"/>
      <w:bookmarkEnd w:id="0"/>
      <w:r w:rsidR="001111D4" w:rsidRPr="00A62E78">
        <w:rPr>
          <w:lang w:val="lv-LV"/>
        </w:rPr>
        <w:t xml:space="preserve">. Ievadot informāciju, Pircējs piekrīt, ka tam uz norādīto e-pastu tiks izsūtīti paziņojumi, kas saistīti ar Pircēja pasūtījuma apstrādi. </w:t>
      </w:r>
      <w:r w:rsidR="00797D20" w:rsidRPr="00A62E78">
        <w:rPr>
          <w:lang w:val="lv-LV"/>
        </w:rPr>
        <w:t>Maniaudumi.lv</w:t>
      </w:r>
      <w:r w:rsidR="000207C7" w:rsidRPr="00A62E78">
        <w:rPr>
          <w:lang w:val="lv-LV"/>
        </w:rPr>
        <w:t xml:space="preserve"> </w:t>
      </w:r>
      <w:r w:rsidR="0092217C" w:rsidRPr="00A62E78">
        <w:rPr>
          <w:lang w:val="lv-LV"/>
        </w:rPr>
        <w:t xml:space="preserve">tādējādi nodrošina </w:t>
      </w:r>
      <w:r w:rsidR="000207C7" w:rsidRPr="00A62E78">
        <w:rPr>
          <w:lang w:val="lv-LV"/>
        </w:rPr>
        <w:t>iespēju lietotājam veikt pasūtījumus, izveidot un pārvaldīt savus darījumus.</w:t>
      </w:r>
    </w:p>
    <w:p w:rsidR="0092217C" w:rsidRDefault="000207C7" w:rsidP="00A62E78">
      <w:pPr>
        <w:jc w:val="both"/>
        <w:rPr>
          <w:lang w:val="lv-LV"/>
        </w:rPr>
      </w:pPr>
      <w:r w:rsidRPr="00A62E78">
        <w:rPr>
          <w:lang w:val="lv-LV"/>
        </w:rPr>
        <w:t>Visus ievadītos datus</w:t>
      </w:r>
      <w:r w:rsidR="00797D20" w:rsidRPr="00A62E78">
        <w:rPr>
          <w:lang w:val="lv-LV"/>
        </w:rPr>
        <w:t xml:space="preserve"> interneta vietnes</w:t>
      </w:r>
      <w:r w:rsidRPr="00A62E78">
        <w:rPr>
          <w:lang w:val="lv-LV"/>
        </w:rPr>
        <w:t xml:space="preserve"> </w:t>
      </w:r>
      <w:r w:rsidR="00797D20" w:rsidRPr="00A62E78">
        <w:rPr>
          <w:lang w:val="lv-LV"/>
        </w:rPr>
        <w:t xml:space="preserve">lietotājam (t.sk. </w:t>
      </w:r>
      <w:r w:rsidR="00596006" w:rsidRPr="00A62E78">
        <w:rPr>
          <w:lang w:val="lv-LV"/>
        </w:rPr>
        <w:t xml:space="preserve">klientam - </w:t>
      </w:r>
      <w:r w:rsidR="00797D20" w:rsidRPr="00A62E78">
        <w:rPr>
          <w:lang w:val="lv-LV"/>
        </w:rPr>
        <w:t>pircējam/ pasūtītājam)</w:t>
      </w:r>
      <w:r w:rsidRPr="00A62E78">
        <w:rPr>
          <w:lang w:val="lv-LV"/>
        </w:rPr>
        <w:t xml:space="preserve"> ir tiesības un iespējas vēlāk izmainīt vai izdzēst bez papildus saskaņošanas ar </w:t>
      </w:r>
      <w:r w:rsidR="00797D20" w:rsidRPr="00A62E78">
        <w:rPr>
          <w:lang w:val="lv-LV"/>
        </w:rPr>
        <w:t xml:space="preserve">Maniaudumi.lv </w:t>
      </w:r>
      <w:r w:rsidRPr="00A62E78">
        <w:rPr>
          <w:lang w:val="lv-LV"/>
        </w:rPr>
        <w:t xml:space="preserve">administrāciju. </w:t>
      </w:r>
      <w:r w:rsidR="00596006" w:rsidRPr="00A62E78">
        <w:rPr>
          <w:lang w:val="lv-LV"/>
        </w:rPr>
        <w:t>Pārdevējs izmanto</w:t>
      </w:r>
      <w:r w:rsidRPr="00A62E78">
        <w:rPr>
          <w:lang w:val="lv-LV"/>
        </w:rPr>
        <w:t xml:space="preserve"> klienta personiskos datus,</w:t>
      </w:r>
      <w:r w:rsidR="00596006" w:rsidRPr="00A62E78">
        <w:rPr>
          <w:lang w:val="lv-LV"/>
        </w:rPr>
        <w:t xml:space="preserve"> tikai</w:t>
      </w:r>
      <w:r w:rsidRPr="00A62E78">
        <w:rPr>
          <w:lang w:val="lv-LV"/>
        </w:rPr>
        <w:t xml:space="preserve"> lai sazinātos ar klientu, informētu viņu par darījumu virzību</w:t>
      </w:r>
      <w:r w:rsidR="00596006" w:rsidRPr="00A62E78">
        <w:rPr>
          <w:lang w:val="lv-LV"/>
        </w:rPr>
        <w:t>, nodrošinātu darījuma apmaksas izpildes iespējas un veiktu preču piegādi.</w:t>
      </w:r>
    </w:p>
    <w:p w:rsidR="00160AC2" w:rsidRPr="00160AC2" w:rsidRDefault="00160AC2">
      <w:pPr>
        <w:rPr>
          <w:lang w:val="lv-LV"/>
        </w:rPr>
      </w:pPr>
    </w:p>
    <w:sectPr w:rsidR="00160AC2" w:rsidRPr="00160AC2" w:rsidSect="00916C8D">
      <w:pgSz w:w="12240" w:h="15840"/>
      <w:pgMar w:top="426" w:right="47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35C28"/>
    <w:multiLevelType w:val="multilevel"/>
    <w:tmpl w:val="8E08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41A2B"/>
    <w:multiLevelType w:val="hybridMultilevel"/>
    <w:tmpl w:val="491C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66A1C"/>
    <w:multiLevelType w:val="multilevel"/>
    <w:tmpl w:val="E574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8D"/>
    <w:rsid w:val="000207C7"/>
    <w:rsid w:val="00027CDC"/>
    <w:rsid w:val="000D553D"/>
    <w:rsid w:val="001111D4"/>
    <w:rsid w:val="00160AC2"/>
    <w:rsid w:val="00194B81"/>
    <w:rsid w:val="00196F75"/>
    <w:rsid w:val="001A22A1"/>
    <w:rsid w:val="001B2A79"/>
    <w:rsid w:val="001E285F"/>
    <w:rsid w:val="002411EF"/>
    <w:rsid w:val="00255723"/>
    <w:rsid w:val="0027726D"/>
    <w:rsid w:val="002B7AB8"/>
    <w:rsid w:val="00342BF7"/>
    <w:rsid w:val="003651AB"/>
    <w:rsid w:val="003C29F9"/>
    <w:rsid w:val="003F2F76"/>
    <w:rsid w:val="00411C9B"/>
    <w:rsid w:val="004122BD"/>
    <w:rsid w:val="0041611D"/>
    <w:rsid w:val="00434642"/>
    <w:rsid w:val="00454EF5"/>
    <w:rsid w:val="004A09F6"/>
    <w:rsid w:val="004B6537"/>
    <w:rsid w:val="004C5AB9"/>
    <w:rsid w:val="00547A58"/>
    <w:rsid w:val="00596006"/>
    <w:rsid w:val="005B0EC3"/>
    <w:rsid w:val="005C5E9E"/>
    <w:rsid w:val="005E377E"/>
    <w:rsid w:val="006346A0"/>
    <w:rsid w:val="0063581B"/>
    <w:rsid w:val="00642ECB"/>
    <w:rsid w:val="00654998"/>
    <w:rsid w:val="00693EC1"/>
    <w:rsid w:val="006C1991"/>
    <w:rsid w:val="006E4EB1"/>
    <w:rsid w:val="006F117A"/>
    <w:rsid w:val="00724392"/>
    <w:rsid w:val="007535A5"/>
    <w:rsid w:val="00770FDC"/>
    <w:rsid w:val="0079105D"/>
    <w:rsid w:val="00797D20"/>
    <w:rsid w:val="007E7AB5"/>
    <w:rsid w:val="007F5BE2"/>
    <w:rsid w:val="0083721A"/>
    <w:rsid w:val="00862EEE"/>
    <w:rsid w:val="00876689"/>
    <w:rsid w:val="008A5060"/>
    <w:rsid w:val="009011D9"/>
    <w:rsid w:val="0090717A"/>
    <w:rsid w:val="00911928"/>
    <w:rsid w:val="00916C8D"/>
    <w:rsid w:val="0092217C"/>
    <w:rsid w:val="00A62E78"/>
    <w:rsid w:val="00A9211F"/>
    <w:rsid w:val="00B0723B"/>
    <w:rsid w:val="00B522B3"/>
    <w:rsid w:val="00B55D60"/>
    <w:rsid w:val="00BE6880"/>
    <w:rsid w:val="00C03728"/>
    <w:rsid w:val="00C55B31"/>
    <w:rsid w:val="00C9107D"/>
    <w:rsid w:val="00CB3F3A"/>
    <w:rsid w:val="00DF2D04"/>
    <w:rsid w:val="00E010E9"/>
    <w:rsid w:val="00E2008E"/>
    <w:rsid w:val="00E261C5"/>
    <w:rsid w:val="00E67DA9"/>
    <w:rsid w:val="00EE3260"/>
    <w:rsid w:val="00F06B1A"/>
    <w:rsid w:val="00F12EC6"/>
    <w:rsid w:val="00F35530"/>
    <w:rsid w:val="00F7555F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AF8B2C-AA54-4F0A-BB54-B5B640A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16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16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C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16C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1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5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55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0AC2"/>
    <w:rPr>
      <w:b/>
      <w:bCs/>
    </w:rPr>
  </w:style>
  <w:style w:type="paragraph" w:styleId="ListParagraph">
    <w:name w:val="List Paragraph"/>
    <w:basedOn w:val="Normal"/>
    <w:uiPriority w:val="34"/>
    <w:qFormat/>
    <w:rsid w:val="0087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audumi@gmail.com" TargetMode="External"/><Relationship Id="rId5" Type="http://schemas.openxmlformats.org/officeDocument/2006/relationships/hyperlink" Target="mailto:maniaudu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Cirpone</dc:creator>
  <cp:keywords/>
  <dc:description/>
  <cp:lastModifiedBy>Olga Cirpone</cp:lastModifiedBy>
  <cp:revision>12</cp:revision>
  <dcterms:created xsi:type="dcterms:W3CDTF">2019-01-31T15:08:00Z</dcterms:created>
  <dcterms:modified xsi:type="dcterms:W3CDTF">2019-03-28T12:58:00Z</dcterms:modified>
</cp:coreProperties>
</file>